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5A3" w:rsidRDefault="00FF45A3">
      <w:r>
        <w:t xml:space="preserve">County Court at </w:t>
      </w:r>
      <w:proofErr w:type="spellStart"/>
      <w:r>
        <w:t>Clerkenwell</w:t>
      </w:r>
      <w:proofErr w:type="spellEnd"/>
      <w:r>
        <w:t xml:space="preserve"> and Shoreditch 15 May 2019</w:t>
      </w:r>
    </w:p>
    <w:p w:rsidR="00874290" w:rsidRDefault="00FF45A3">
      <w:bookmarkStart w:id="0" w:name="_GoBack"/>
      <w:bookmarkEnd w:id="0"/>
      <w:r>
        <w:t xml:space="preserve"> The Mrs </w:t>
      </w:r>
    </w:p>
    <w:sectPr w:rsidR="008742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5A3"/>
    <w:rsid w:val="004D7A3B"/>
    <w:rsid w:val="00874290"/>
    <w:rsid w:val="00FF4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Mervelee Myers</dc:creator>
  <cp:lastModifiedBy>Mervelee Myers</cp:lastModifiedBy>
  <cp:revision>1</cp:revision>
  <dcterms:created xsi:type="dcterms:W3CDTF">2019-05-15T18:22:00Z</dcterms:created>
  <dcterms:modified xsi:type="dcterms:W3CDTF">2019-05-15T18:30:00Z</dcterms:modified>
</cp:coreProperties>
</file>