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2287" w:rsidRDefault="00B52287">
      <w:r>
        <w:t xml:space="preserve">                                                                                                 </w:t>
      </w:r>
      <w:r w:rsidR="00571A4D">
        <w:t>Our Reference</w:t>
      </w:r>
      <w:r>
        <w:t>: PC 2018/0453</w:t>
      </w:r>
    </w:p>
    <w:p w:rsidR="00B52287" w:rsidRPr="00B52287" w:rsidRDefault="00B52287">
      <w:pPr>
        <w:rPr>
          <w:b/>
        </w:rPr>
      </w:pPr>
      <w:r>
        <w:t xml:space="preserve">                                                                                                       </w:t>
      </w:r>
      <w:r w:rsidRPr="00B52287">
        <w:rPr>
          <w:b/>
        </w:rPr>
        <w:t>(Attention Michael Carter)</w:t>
      </w:r>
    </w:p>
    <w:p w:rsidR="00B52287" w:rsidRPr="00B52287" w:rsidRDefault="00B52287">
      <w:pPr>
        <w:rPr>
          <w:b/>
        </w:rPr>
      </w:pPr>
      <w:r w:rsidRPr="00B52287">
        <w:rPr>
          <w:b/>
        </w:rPr>
        <w:t>Private and Confidential</w:t>
      </w:r>
    </w:p>
    <w:p w:rsidR="00B52287" w:rsidRDefault="00B52287">
      <w:r>
        <w:t>Mrs M I Myers</w:t>
      </w:r>
    </w:p>
    <w:p w:rsidR="00B52287" w:rsidRDefault="00B52287">
      <w:r>
        <w:t xml:space="preserve">16 Alma Grove </w:t>
      </w:r>
    </w:p>
    <w:p w:rsidR="00B52287" w:rsidRDefault="00B52287">
      <w:r>
        <w:t>Bermondsey</w:t>
      </w:r>
    </w:p>
    <w:p w:rsidR="00B52287" w:rsidRDefault="00B52287">
      <w:r>
        <w:t xml:space="preserve">London </w:t>
      </w:r>
    </w:p>
    <w:p w:rsidR="00B52287" w:rsidRDefault="00B52287">
      <w:r>
        <w:t>SE1 5PY</w:t>
      </w:r>
    </w:p>
    <w:p w:rsidR="00B52287" w:rsidRDefault="00B52287">
      <w:r>
        <w:t xml:space="preserve">And by email to: </w:t>
      </w:r>
    </w:p>
    <w:p w:rsidR="00B52287" w:rsidRDefault="00B52287">
      <w:r>
        <w:t>Dear Mrs Myers</w:t>
      </w:r>
    </w:p>
    <w:p w:rsidR="00B52287" w:rsidRPr="00B52287" w:rsidRDefault="00B52287">
      <w:pPr>
        <w:rPr>
          <w:b/>
        </w:rPr>
      </w:pPr>
      <w:r w:rsidRPr="00B52287">
        <w:rPr>
          <w:b/>
        </w:rPr>
        <w:t>Complaints about Ms Samantha Jones</w:t>
      </w:r>
    </w:p>
    <w:p w:rsidR="005B57E3" w:rsidRDefault="00811FB6">
      <w:r>
        <w:t xml:space="preserve">Thank you for bringing your concerns about the conduct of Ms Jones to our attention, and for all your help with our investigation of your complaint. We have considered your complaint and all the available evidence. A decision has been taken by Eloise </w:t>
      </w:r>
      <w:proofErr w:type="spellStart"/>
      <w:r>
        <w:t>Denchfield</w:t>
      </w:r>
      <w:proofErr w:type="spellEnd"/>
      <w:r>
        <w:t xml:space="preserve">, Casework Manager, who is authorised by the Professional Conduct Committee (PCC) of the </w:t>
      </w:r>
      <w:r w:rsidR="00846F1B">
        <w:t xml:space="preserve">Bar Standards </w:t>
      </w:r>
      <w:r w:rsidR="00E631D3">
        <w:t>Board</w:t>
      </w:r>
      <w:r>
        <w:t xml:space="preserve"> (BSB) to make a decision in relation to your complaint under Regulation rE3 of the Complaints Regulations. I am now wri</w:t>
      </w:r>
      <w:r w:rsidR="005B57E3">
        <w:t>ting to let you know about that decision and how it was arrived at.</w:t>
      </w:r>
    </w:p>
    <w:p w:rsidR="005B57E3" w:rsidRPr="005B57E3" w:rsidRDefault="005B57E3">
      <w:pPr>
        <w:rPr>
          <w:b/>
        </w:rPr>
      </w:pPr>
      <w:r w:rsidRPr="005B57E3">
        <w:rPr>
          <w:b/>
        </w:rPr>
        <w:t>Summary of complaint</w:t>
      </w:r>
    </w:p>
    <w:p w:rsidR="005B57E3" w:rsidRDefault="005B57E3">
      <w:r>
        <w:t xml:space="preserve">Your complaint was that Ms Jones: </w:t>
      </w:r>
    </w:p>
    <w:p w:rsidR="005B57E3" w:rsidRDefault="005B57E3">
      <w:r w:rsidRPr="005B57E3">
        <w:rPr>
          <w:b/>
        </w:rPr>
        <w:t>Complaint 1</w:t>
      </w:r>
      <w:r>
        <w:t xml:space="preserve"> – On 20 December 2016, in Croydon, pretended to be unwell to get the hearing adjourned and stated she had not prepared the case; and </w:t>
      </w:r>
    </w:p>
    <w:p w:rsidR="005B57E3" w:rsidRDefault="005B57E3">
      <w:r w:rsidRPr="005B57E3">
        <w:rPr>
          <w:b/>
        </w:rPr>
        <w:t>Complaint 2</w:t>
      </w:r>
      <w:r>
        <w:t xml:space="preserve"> - On 18 October 2018 lied in the Employment Appeal Tribunal about Ms Myers medical reports that </w:t>
      </w:r>
      <w:r w:rsidR="00811FB6">
        <w:t>w</w:t>
      </w:r>
      <w:r>
        <w:t xml:space="preserve">ere omitted from the ET and EAT bundles.  </w:t>
      </w:r>
    </w:p>
    <w:p w:rsidR="005B57E3" w:rsidRPr="005B57E3" w:rsidRDefault="005B57E3">
      <w:pPr>
        <w:rPr>
          <w:b/>
        </w:rPr>
      </w:pPr>
      <w:r w:rsidRPr="005B57E3">
        <w:rPr>
          <w:b/>
        </w:rPr>
        <w:t>The process for deciding on your complaint</w:t>
      </w:r>
    </w:p>
    <w:p w:rsidR="005B57E3" w:rsidRDefault="005B57E3">
      <w:r>
        <w:t>Your complaint has been formally investigated.</w:t>
      </w:r>
    </w:p>
    <w:p w:rsidR="005B57E3" w:rsidRPr="005B57E3" w:rsidRDefault="005B57E3">
      <w:pPr>
        <w:rPr>
          <w:b/>
        </w:rPr>
      </w:pPr>
      <w:r w:rsidRPr="005B57E3">
        <w:rPr>
          <w:b/>
        </w:rPr>
        <w:t>The decision on your complaint</w:t>
      </w:r>
    </w:p>
    <w:p w:rsidR="002D201C" w:rsidRDefault="005B57E3">
      <w:r>
        <w:t xml:space="preserve">Your complaint has been dismissed because there is insufficient evidence that a breach of the Handbook </w:t>
      </w:r>
      <w:r w:rsidR="002D201C">
        <w:t xml:space="preserve">occurred, for the reasons set out below. </w:t>
      </w:r>
    </w:p>
    <w:p w:rsidR="002D201C" w:rsidRDefault="002D201C"/>
    <w:p w:rsidR="002D201C" w:rsidRDefault="002D201C">
      <w:r>
        <w:t>Complaint ref: PC 2018/0469</w:t>
      </w:r>
    </w:p>
    <w:p w:rsidR="002D201C" w:rsidRDefault="002D201C">
      <w:r>
        <w:t xml:space="preserve">Name of Complainant: </w:t>
      </w:r>
      <w:r w:rsidR="00E631D3">
        <w:t>M</w:t>
      </w:r>
      <w:r>
        <w:t>rs Mervelee Myers</w:t>
      </w:r>
    </w:p>
    <w:p w:rsidR="002D201C" w:rsidRDefault="002D201C">
      <w:r>
        <w:lastRenderedPageBreak/>
        <w:t>Name of Barrister: Ms Samantha Jones</w:t>
      </w:r>
    </w:p>
    <w:p w:rsidR="002D201C" w:rsidRDefault="002D201C">
      <w:r>
        <w:t>Date: 24/04/2019</w:t>
      </w:r>
    </w:p>
    <w:p w:rsidR="002D201C" w:rsidRDefault="002D201C">
      <w:r>
        <w:t>Complaint Categorisation: 2</w:t>
      </w:r>
    </w:p>
    <w:p w:rsidR="002D201C" w:rsidRDefault="002D201C">
      <w:pPr>
        <w:rPr>
          <w:b/>
        </w:rPr>
      </w:pPr>
      <w:r w:rsidRPr="002D201C">
        <w:rPr>
          <w:b/>
        </w:rPr>
        <w:t>Summary of Compla</w:t>
      </w:r>
      <w:r w:rsidR="00E631D3" w:rsidRPr="002D201C">
        <w:rPr>
          <w:b/>
        </w:rPr>
        <w:t>i</w:t>
      </w:r>
      <w:r w:rsidRPr="002D201C">
        <w:rPr>
          <w:b/>
        </w:rPr>
        <w:t>nt Background</w:t>
      </w:r>
    </w:p>
    <w:p w:rsidR="002D201C" w:rsidRPr="002D201C" w:rsidRDefault="002D201C" w:rsidP="002D201C">
      <w:pPr>
        <w:pStyle w:val="ListParagraph"/>
        <w:numPr>
          <w:ilvl w:val="0"/>
          <w:numId w:val="1"/>
        </w:numPr>
        <w:rPr>
          <w:b/>
        </w:rPr>
      </w:pPr>
      <w:r>
        <w:rPr>
          <w:b/>
        </w:rPr>
        <w:t>This complaint arises out of a claim before the London South Employment Tribunal (“The Tribunal”) in Croydon and the subsequent appeal to the Employment Appeal Tribunal. Ms Myers commenced the proceedings in the Tribunals against her ex-employers.</w:t>
      </w:r>
    </w:p>
    <w:p w:rsidR="002D201C" w:rsidRDefault="00E631D3">
      <w:proofErr w:type="spellStart"/>
      <w:proofErr w:type="gramStart"/>
      <w:r>
        <w:t>chael</w:t>
      </w:r>
      <w:proofErr w:type="spellEnd"/>
      <w:proofErr w:type="gramEnd"/>
      <w:r>
        <w:t xml:space="preserve"> </w:t>
      </w:r>
    </w:p>
    <w:p w:rsidR="002D201C" w:rsidRDefault="0022304C" w:rsidP="002D201C">
      <w:pPr>
        <w:pStyle w:val="ListParagraph"/>
        <w:numPr>
          <w:ilvl w:val="0"/>
          <w:numId w:val="1"/>
        </w:numPr>
      </w:pPr>
      <w:r>
        <w:t xml:space="preserve">Throughout the litigation, the Respondent (the London Early Years Foundation) was represented by a Mr. Fenton, who is described as a “consultant” on tribunal papers. When the matter reached the final hearing the Respondent instructed solicitors who instructed Ms Jones, the subject of this complaint.    </w:t>
      </w:r>
    </w:p>
    <w:p w:rsidR="002D201C" w:rsidRDefault="002D201C"/>
    <w:p w:rsidR="0022304C" w:rsidRDefault="00E631D3">
      <w:r>
        <w:t xml:space="preserve">Carter </w:t>
      </w:r>
    </w:p>
    <w:p w:rsidR="0022304C" w:rsidRDefault="0022304C" w:rsidP="0022304C">
      <w:pPr>
        <w:pStyle w:val="ListParagraph"/>
        <w:numPr>
          <w:ilvl w:val="0"/>
          <w:numId w:val="1"/>
        </w:numPr>
      </w:pPr>
      <w:r>
        <w:t xml:space="preserve">Ms Myers first met Ms Jones on the first day of the hearing on 20 December 2016. </w:t>
      </w:r>
    </w:p>
    <w:p w:rsidR="0022304C" w:rsidRDefault="00E631D3">
      <w:r w:rsidRPr="0022304C">
        <w:rPr>
          <w:b/>
        </w:rPr>
        <w:t>Complaint</w:t>
      </w:r>
      <w:r w:rsidR="0022304C">
        <w:t xml:space="preserve"> - Ms Myers complained that Ms Jones:  </w:t>
      </w:r>
      <w:r>
        <w:t xml:space="preserve"> </w:t>
      </w:r>
    </w:p>
    <w:p w:rsidR="0022304C" w:rsidRDefault="00E631D3">
      <w:r>
        <w:t xml:space="preserve">About </w:t>
      </w:r>
    </w:p>
    <w:p w:rsidR="0022304C" w:rsidRDefault="0022304C" w:rsidP="0022304C">
      <w:pPr>
        <w:pStyle w:val="ListParagraph"/>
        <w:numPr>
          <w:ilvl w:val="0"/>
          <w:numId w:val="1"/>
        </w:numPr>
      </w:pPr>
      <w:r>
        <w:t xml:space="preserve">On 20 December 2016, in Croydon, pretended to be unwell to get the hearing  adjourned and stated that she had not prepared the case; and  </w:t>
      </w:r>
    </w:p>
    <w:p w:rsidR="00096EB0" w:rsidRDefault="00E631D3">
      <w:r>
        <w:t>Ms</w:t>
      </w:r>
    </w:p>
    <w:p w:rsidR="00096EB0" w:rsidRDefault="00096EB0" w:rsidP="00096EB0">
      <w:pPr>
        <w:pStyle w:val="ListParagraph"/>
        <w:numPr>
          <w:ilvl w:val="0"/>
          <w:numId w:val="1"/>
        </w:numPr>
      </w:pPr>
      <w:r>
        <w:t xml:space="preserve">On 18 October 2018 lied to the Employment Appeal Tribunal about Ms Myers medical reports that were omitted from ET and EAT bundles.  </w:t>
      </w:r>
    </w:p>
    <w:p w:rsidR="00096EB0" w:rsidRDefault="00096EB0">
      <w:r>
        <w:t xml:space="preserve">In potential breach of CD1, CD3, CD5, rC3, rC8, rC9 of the Handbook. </w:t>
      </w:r>
    </w:p>
    <w:p w:rsidR="00096EB0" w:rsidRDefault="00096EB0"/>
    <w:p w:rsidR="00096EB0" w:rsidRDefault="00096EB0">
      <w:r>
        <w:t xml:space="preserve">Bar </w:t>
      </w:r>
      <w:r w:rsidR="00E631D3">
        <w:t>S</w:t>
      </w:r>
      <w:r>
        <w:t>t</w:t>
      </w:r>
      <w:r w:rsidR="00E631D3">
        <w:t>a</w:t>
      </w:r>
      <w:r>
        <w:t xml:space="preserve">ndards Board </w:t>
      </w:r>
    </w:p>
    <w:p w:rsidR="00096EB0" w:rsidRDefault="00096EB0">
      <w:r>
        <w:t xml:space="preserve">289 – 293 High Holborn, London WC1V 7HZ </w:t>
      </w:r>
    </w:p>
    <w:p w:rsidR="00096EB0" w:rsidRDefault="00096EB0">
      <w:r>
        <w:t>DX 240 LDE T: 02076111444 F: 02078319217</w:t>
      </w:r>
    </w:p>
    <w:p w:rsidR="00096EB0" w:rsidRDefault="00096EB0">
      <w:hyperlink r:id="rId7" w:history="1">
        <w:r w:rsidRPr="00420EB8">
          <w:rPr>
            <w:rStyle w:val="Hyperlink"/>
          </w:rPr>
          <w:t>www.barstandardsboard.org.uk</w:t>
        </w:r>
      </w:hyperlink>
    </w:p>
    <w:p w:rsidR="00096EB0" w:rsidRDefault="00096EB0">
      <w:r>
        <w:t>Copied by: Mervelee Myers from e</w:t>
      </w:r>
      <w:r w:rsidR="00E631D3">
        <w:t>ma</w:t>
      </w:r>
      <w:r>
        <w:t xml:space="preserve">ils </w:t>
      </w:r>
    </w:p>
    <w:p w:rsidR="00874290" w:rsidRDefault="00096EB0">
      <w:r>
        <w:t>Se</w:t>
      </w:r>
      <w:r w:rsidR="00E631D3">
        <w:t>nt</w:t>
      </w:r>
      <w:r>
        <w:t xml:space="preserve"> by Mic</w:t>
      </w:r>
      <w:r w:rsidR="00E631D3">
        <w:t>ha</w:t>
      </w:r>
      <w:r>
        <w:t xml:space="preserve">el Carter </w:t>
      </w:r>
      <w:bookmarkStart w:id="0" w:name="_GoBack"/>
      <w:bookmarkEnd w:id="0"/>
      <w:r w:rsidR="00846F1B">
        <w:t xml:space="preserve">Our </w:t>
      </w:r>
    </w:p>
    <w:sectPr w:rsidR="00874290">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1A4D" w:rsidRDefault="00571A4D" w:rsidP="00571A4D">
      <w:pPr>
        <w:spacing w:after="0" w:line="240" w:lineRule="auto"/>
      </w:pPr>
      <w:r>
        <w:separator/>
      </w:r>
    </w:p>
  </w:endnote>
  <w:endnote w:type="continuationSeparator" w:id="0">
    <w:p w:rsidR="00571A4D" w:rsidRDefault="00571A4D" w:rsidP="00571A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03715657"/>
      <w:docPartObj>
        <w:docPartGallery w:val="Page Numbers (Bottom of Page)"/>
        <w:docPartUnique/>
      </w:docPartObj>
    </w:sdtPr>
    <w:sdtEndPr>
      <w:rPr>
        <w:noProof/>
      </w:rPr>
    </w:sdtEndPr>
    <w:sdtContent>
      <w:p w:rsidR="00571A4D" w:rsidRDefault="00571A4D">
        <w:pPr>
          <w:pStyle w:val="Footer"/>
          <w:jc w:val="right"/>
        </w:pPr>
        <w:r>
          <w:fldChar w:fldCharType="begin"/>
        </w:r>
        <w:r>
          <w:instrText xml:space="preserve"> PAGE   \* MERGEFORMAT </w:instrText>
        </w:r>
        <w:r>
          <w:fldChar w:fldCharType="separate"/>
        </w:r>
        <w:r w:rsidR="00096EB0">
          <w:rPr>
            <w:noProof/>
          </w:rPr>
          <w:t>2</w:t>
        </w:r>
        <w:r>
          <w:rPr>
            <w:noProof/>
          </w:rPr>
          <w:fldChar w:fldCharType="end"/>
        </w:r>
      </w:p>
    </w:sdtContent>
  </w:sdt>
  <w:p w:rsidR="00571A4D" w:rsidRDefault="00571A4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1A4D" w:rsidRDefault="00571A4D" w:rsidP="00571A4D">
      <w:pPr>
        <w:spacing w:after="0" w:line="240" w:lineRule="auto"/>
      </w:pPr>
      <w:r>
        <w:separator/>
      </w:r>
    </w:p>
  </w:footnote>
  <w:footnote w:type="continuationSeparator" w:id="0">
    <w:p w:rsidR="00571A4D" w:rsidRDefault="00571A4D" w:rsidP="00571A4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A53D4E"/>
    <w:multiLevelType w:val="hybridMultilevel"/>
    <w:tmpl w:val="D4821D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F1B"/>
    <w:rsid w:val="00096EB0"/>
    <w:rsid w:val="0022304C"/>
    <w:rsid w:val="002D201C"/>
    <w:rsid w:val="004D7A3B"/>
    <w:rsid w:val="00571A4D"/>
    <w:rsid w:val="005B57E3"/>
    <w:rsid w:val="00811FB6"/>
    <w:rsid w:val="00846F1B"/>
    <w:rsid w:val="00874290"/>
    <w:rsid w:val="00B52287"/>
    <w:rsid w:val="00E631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6027F6-1D53-48B4-9FBE-5A5837FBA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1A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1A4D"/>
  </w:style>
  <w:style w:type="paragraph" w:styleId="Footer">
    <w:name w:val="footer"/>
    <w:basedOn w:val="Normal"/>
    <w:link w:val="FooterChar"/>
    <w:uiPriority w:val="99"/>
    <w:unhideWhenUsed/>
    <w:rsid w:val="00571A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1A4D"/>
  </w:style>
  <w:style w:type="paragraph" w:styleId="ListParagraph">
    <w:name w:val="List Paragraph"/>
    <w:basedOn w:val="Normal"/>
    <w:uiPriority w:val="34"/>
    <w:qFormat/>
    <w:rsid w:val="002D201C"/>
    <w:pPr>
      <w:ind w:left="720"/>
      <w:contextualSpacing/>
    </w:pPr>
  </w:style>
  <w:style w:type="character" w:styleId="Hyperlink">
    <w:name w:val="Hyperlink"/>
    <w:basedOn w:val="DefaultParagraphFont"/>
    <w:uiPriority w:val="99"/>
    <w:unhideWhenUsed/>
    <w:rsid w:val="00096EB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barstandardsboard.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2</Pages>
  <Words>458</Words>
  <Characters>2612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3</cp:revision>
  <dcterms:created xsi:type="dcterms:W3CDTF">2019-07-30T18:25:00Z</dcterms:created>
  <dcterms:modified xsi:type="dcterms:W3CDTF">2019-07-30T20:01:00Z</dcterms:modified>
</cp:coreProperties>
</file>