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E22573" w:rsidRDefault="00E22573" w:rsidP="00E22573">
      <w:r>
        <w:t>Judicial Conduct and Investigations Office ET Judge Freer and Panel 7</w:t>
      </w:r>
      <w:r w:rsidRPr="00E22573">
        <w:rPr>
          <w:vertAlign w:val="superscript"/>
        </w:rPr>
        <w:t>th</w:t>
      </w:r>
      <w:r>
        <w:t xml:space="preserve"> November 2018</w:t>
      </w:r>
    </w:p>
    <w:p w:rsidR="00BE4576" w:rsidRPr="00BE4576" w:rsidRDefault="00BE4576" w:rsidP="00BE4576">
      <w:pPr>
        <w:rPr>
          <w:b/>
        </w:rPr>
      </w:pPr>
      <w:r w:rsidRPr="00BE4576">
        <w:rPr>
          <w:b/>
        </w:rPr>
        <w:t xml:space="preserve">Name: Mervelee Myers Contact:                                  </w:t>
      </w:r>
    </w:p>
    <w:p w:rsidR="00BE4576" w:rsidRPr="00BE4576" w:rsidRDefault="00BE4576" w:rsidP="00BE4576">
      <w:pPr>
        <w:rPr>
          <w:b/>
        </w:rPr>
      </w:pPr>
      <w:r w:rsidRPr="00BE4576">
        <w:rPr>
          <w:b/>
        </w:rPr>
        <w:t xml:space="preserve">Email: </w:t>
      </w:r>
      <w:hyperlink r:id="rId6" w:history="1">
        <w:r w:rsidRPr="00BE4576">
          <w:rPr>
            <w:rStyle w:val="Hyperlink"/>
            <w:b/>
          </w:rPr>
          <w:t>rattynem@btinternet.com</w:t>
        </w:r>
      </w:hyperlink>
      <w:r w:rsidRPr="00BE4576">
        <w:rPr>
          <w:b/>
        </w:rPr>
        <w:t xml:space="preserve">. </w:t>
      </w:r>
    </w:p>
    <w:p w:rsidR="00BE4576" w:rsidRPr="00BE4576" w:rsidRDefault="00BE4576" w:rsidP="00BE4576">
      <w:pPr>
        <w:rPr>
          <w:b/>
        </w:rPr>
      </w:pPr>
      <w:r w:rsidRPr="00BE4576">
        <w:rPr>
          <w:b/>
        </w:rPr>
        <w:t>Telephone: 02072310813</w:t>
      </w:r>
    </w:p>
    <w:p w:rsidR="00BE4576" w:rsidRPr="00BE4576" w:rsidRDefault="00BE4576" w:rsidP="00BE4576">
      <w:pPr>
        <w:rPr>
          <w:b/>
        </w:rPr>
      </w:pPr>
      <w:r w:rsidRPr="00BE4576">
        <w:rPr>
          <w:b/>
        </w:rPr>
        <w:t xml:space="preserve">Mobile: 07950618083. </w:t>
      </w:r>
    </w:p>
    <w:p w:rsidR="00BE4576" w:rsidRPr="00BE4576" w:rsidRDefault="00BE4576" w:rsidP="00BE4576">
      <w:pPr>
        <w:rPr>
          <w:b/>
        </w:rPr>
      </w:pPr>
      <w:r w:rsidRPr="00BE4576">
        <w:rPr>
          <w:b/>
        </w:rPr>
        <w:t>Name of Judicial Office Holder: Judge</w:t>
      </w:r>
      <w:r>
        <w:rPr>
          <w:b/>
        </w:rPr>
        <w:t xml:space="preserve"> Freer &amp; ET Panel</w:t>
      </w:r>
      <w:r w:rsidRPr="00BE4576">
        <w:rPr>
          <w:b/>
        </w:rPr>
        <w:t xml:space="preserve">. </w:t>
      </w:r>
    </w:p>
    <w:p w:rsidR="00BE4576" w:rsidRPr="00BE4576" w:rsidRDefault="00BE4576" w:rsidP="00BE4576">
      <w:pPr>
        <w:rPr>
          <w:b/>
        </w:rPr>
      </w:pPr>
      <w:r w:rsidRPr="00BE4576">
        <w:rPr>
          <w:b/>
        </w:rPr>
        <w:t xml:space="preserve">Date of Incident: </w:t>
      </w:r>
      <w:r>
        <w:rPr>
          <w:b/>
        </w:rPr>
        <w:t>20</w:t>
      </w:r>
      <w:r w:rsidRPr="00BE4576">
        <w:rPr>
          <w:b/>
        </w:rPr>
        <w:t>/1</w:t>
      </w:r>
      <w:r>
        <w:rPr>
          <w:b/>
        </w:rPr>
        <w:t>2</w:t>
      </w:r>
      <w:r w:rsidRPr="00BE4576">
        <w:rPr>
          <w:b/>
        </w:rPr>
        <w:t>/</w:t>
      </w:r>
      <w:r>
        <w:rPr>
          <w:b/>
        </w:rPr>
        <w:t>2016</w:t>
      </w:r>
      <w:r w:rsidRPr="00BE4576">
        <w:rPr>
          <w:b/>
        </w:rPr>
        <w:t xml:space="preserve">. </w:t>
      </w:r>
    </w:p>
    <w:p w:rsidR="00BE4576" w:rsidRPr="00BE4576" w:rsidRDefault="00BE4576" w:rsidP="00BE4576">
      <w:pPr>
        <w:rPr>
          <w:b/>
        </w:rPr>
      </w:pPr>
      <w:r w:rsidRPr="00BE4576">
        <w:rPr>
          <w:b/>
        </w:rPr>
        <w:t xml:space="preserve">Court: Employment Tribunal, </w:t>
      </w:r>
      <w:r>
        <w:rPr>
          <w:b/>
        </w:rPr>
        <w:t>M</w:t>
      </w:r>
      <w:r w:rsidRPr="00BE4576">
        <w:rPr>
          <w:b/>
        </w:rPr>
        <w:t>on</w:t>
      </w:r>
      <w:r>
        <w:rPr>
          <w:b/>
        </w:rPr>
        <w:t>tague Court, 101 L</w:t>
      </w:r>
      <w:r w:rsidRPr="00BE4576">
        <w:rPr>
          <w:b/>
        </w:rPr>
        <w:t>o</w:t>
      </w:r>
      <w:r>
        <w:rPr>
          <w:b/>
        </w:rPr>
        <w:t>nd</w:t>
      </w:r>
      <w:r w:rsidRPr="00BE4576">
        <w:rPr>
          <w:b/>
        </w:rPr>
        <w:t>o</w:t>
      </w:r>
      <w:r>
        <w:rPr>
          <w:b/>
        </w:rPr>
        <w:t>n Road</w:t>
      </w:r>
      <w:r w:rsidRPr="00BE4576">
        <w:rPr>
          <w:b/>
        </w:rPr>
        <w:t>,</w:t>
      </w:r>
      <w:r>
        <w:rPr>
          <w:b/>
        </w:rPr>
        <w:t xml:space="preserve"> W</w:t>
      </w:r>
      <w:r w:rsidRPr="00BE4576">
        <w:rPr>
          <w:b/>
        </w:rPr>
        <w:t>e</w:t>
      </w:r>
      <w:r>
        <w:rPr>
          <w:b/>
        </w:rPr>
        <w:t>s</w:t>
      </w:r>
      <w:r w:rsidRPr="00BE4576">
        <w:rPr>
          <w:b/>
        </w:rPr>
        <w:t>t</w:t>
      </w:r>
      <w:r>
        <w:rPr>
          <w:b/>
        </w:rPr>
        <w:t xml:space="preserve"> Croydon, Surrey CRO 2RF. </w:t>
      </w:r>
      <w:r w:rsidRPr="00BE4576">
        <w:rPr>
          <w:b/>
        </w:rPr>
        <w:t xml:space="preserve"> </w:t>
      </w:r>
    </w:p>
    <w:p w:rsidR="00BE4576" w:rsidRPr="00BE4576" w:rsidRDefault="00BE4576" w:rsidP="00BE4576">
      <w:pPr>
        <w:rPr>
          <w:b/>
        </w:rPr>
      </w:pPr>
      <w:r w:rsidRPr="00BE4576">
        <w:rPr>
          <w:b/>
        </w:rPr>
        <w:t xml:space="preserve">Court Case Number: </w:t>
      </w:r>
      <w:r>
        <w:rPr>
          <w:b/>
        </w:rPr>
        <w:t>23</w:t>
      </w:r>
      <w:r w:rsidRPr="00BE4576">
        <w:rPr>
          <w:b/>
        </w:rPr>
        <w:t>00</w:t>
      </w:r>
      <w:r>
        <w:rPr>
          <w:b/>
        </w:rPr>
        <w:t>047/20</w:t>
      </w:r>
      <w:r w:rsidRPr="00BE4576">
        <w:rPr>
          <w:b/>
        </w:rPr>
        <w:t>1</w:t>
      </w:r>
      <w:r>
        <w:rPr>
          <w:b/>
        </w:rPr>
        <w:t>6</w:t>
      </w:r>
      <w:bookmarkStart w:id="0" w:name="_GoBack"/>
      <w:bookmarkEnd w:id="0"/>
      <w:r w:rsidRPr="00BE4576">
        <w:rPr>
          <w:b/>
        </w:rPr>
        <w:t xml:space="preserve"> </w:t>
      </w:r>
    </w:p>
    <w:p w:rsidR="004272C3" w:rsidRDefault="004272C3" w:rsidP="00E22573">
      <w:pPr>
        <w:rPr>
          <w:b/>
        </w:rPr>
      </w:pPr>
    </w:p>
    <w:p w:rsidR="00764BEA" w:rsidRPr="00764BEA" w:rsidRDefault="00764BEA" w:rsidP="00E22573">
      <w:pPr>
        <w:rPr>
          <w:b/>
        </w:rPr>
      </w:pPr>
      <w:r w:rsidRPr="00764BEA">
        <w:rPr>
          <w:b/>
        </w:rPr>
        <w:t xml:space="preserve">Details of Complaints   </w:t>
      </w:r>
    </w:p>
    <w:p w:rsidR="00E22573" w:rsidRDefault="00E22573" w:rsidP="00E22573">
      <w:r>
        <w:t xml:space="preserve">I felt that the Judge was bias against me because of the way he and the Panel conducted the ET case throughout. The confirmation biases came about from the Racial Profiling from the Respondent. Despite my best intentions, I could not get the Judge to shift from the </w:t>
      </w:r>
      <w:r>
        <w:t>stereotypical</w:t>
      </w:r>
      <w:r>
        <w:t xml:space="preserve"> labels that were attached to me from the allegations and complaints that were the sanctions that led to the investigations and disciplinary. I asked to submit additional evidence that came to light that would prove I am a </w:t>
      </w:r>
      <w:r>
        <w:t>credible</w:t>
      </w:r>
      <w:r>
        <w:t xml:space="preserve"> witness. This at </w:t>
      </w:r>
      <w:hyperlink r:id="rId7" w:history="1">
        <w:r w:rsidR="000D16F0" w:rsidRPr="00E11FDF">
          <w:rPr>
            <w:rStyle w:val="Hyperlink"/>
          </w:rPr>
          <w:t>www.leyf.org.uk</w:t>
        </w:r>
      </w:hyperlink>
      <w:r w:rsidR="000D16F0">
        <w:t xml:space="preserve"> </w:t>
      </w:r>
      <w:r>
        <w:t xml:space="preserve"> from one of the complainants that trigger the disciplinary/appeal outcome. The disciplinary labelling me as </w:t>
      </w:r>
      <w:r>
        <w:t>uncooperative</w:t>
      </w:r>
      <w:r>
        <w:t xml:space="preserve">, unprofessional, rude, intimidating, confrontational, aggressive and lacking empathy was the yardstick by which I was measured. </w:t>
      </w:r>
    </w:p>
    <w:p w:rsidR="00E22573" w:rsidRDefault="00E22573" w:rsidP="00E22573"/>
    <w:p w:rsidR="00E22573" w:rsidRDefault="00E22573" w:rsidP="00E22573">
      <w:r>
        <w:t xml:space="preserve">The evidence was sent to me by my Coach, </w:t>
      </w:r>
      <w:hyperlink r:id="rId8" w:history="1">
        <w:r w:rsidR="000D16F0" w:rsidRPr="00E11FDF">
          <w:rPr>
            <w:rStyle w:val="Hyperlink"/>
          </w:rPr>
          <w:t>www.peachespublications.co.uk</w:t>
        </w:r>
      </w:hyperlink>
      <w:proofErr w:type="gramStart"/>
      <w:r>
        <w:t>,</w:t>
      </w:r>
      <w:r w:rsidR="000D16F0">
        <w:t xml:space="preserve"> </w:t>
      </w:r>
      <w:r>
        <w:t xml:space="preserve"> who</w:t>
      </w:r>
      <w:proofErr w:type="gramEnd"/>
      <w:r>
        <w:t xml:space="preserve"> was helping me to set up an online business. But was influenced by the reserve judgement to target me and use my vulnerability to scam me with the help of her Employment Barrister </w:t>
      </w:r>
      <w:hyperlink r:id="rId9" w:history="1">
        <w:r w:rsidR="000D16F0" w:rsidRPr="00E11FDF">
          <w:rPr>
            <w:rStyle w:val="Hyperlink"/>
          </w:rPr>
          <w:t>http://www.ryanclement.com</w:t>
        </w:r>
      </w:hyperlink>
      <w:r>
        <w:t>.</w:t>
      </w:r>
      <w:r w:rsidR="000D16F0">
        <w:t xml:space="preserve"> </w:t>
      </w:r>
      <w:r>
        <w:t xml:space="preserve"> She later went on to call the Police to section me. The fact that the judge said I was not a credible witness have impacted on my life to the extent that I am facing exclusion. I am practically a prisoner in my home battling mental and physical disabilities. I am now the target for scammers from every walk of life, via telephone and emails. I no longer have a life.</w:t>
      </w:r>
    </w:p>
    <w:p w:rsidR="00E22573" w:rsidRDefault="00E22573" w:rsidP="00E22573"/>
    <w:p w:rsidR="00E22573" w:rsidRDefault="00E22573" w:rsidP="00E22573">
      <w:r>
        <w:t xml:space="preserve">By saying I did not have disabilities, yet adjourning the ET after Barrister Jones did not turn up at the ET next day with the excuse that she had a contagious disease is akin to how the DWP claim they did not know me. And during the EAT, threatened to issue me with Criminal Record. Because of the fact I can't get a job as a result of the Reference flagging Safeguarding. This comes after I was issued with the CEO Long Service Awards on the 15/10/2014. Barrister Jones told the Judge she did not prepare a case. The Judge allowed her to belittle, undermine, mock and stereotype me. Saying things like I said I need to urinate. If I was dismissed from the job, I could not get another one. Yes that's the fact because of the blacklisting and networking. That's why I am in Dr Maria Hudson 2012 Research Paper recommended to ACAS </w:t>
      </w:r>
      <w:hyperlink r:id="rId10" w:history="1">
        <w:r w:rsidR="000D16F0" w:rsidRPr="00E11FDF">
          <w:rPr>
            <w:rStyle w:val="Hyperlink"/>
          </w:rPr>
          <w:t>www.acas.org.uk/researchpapers</w:t>
        </w:r>
      </w:hyperlink>
      <w:r>
        <w:t>.</w:t>
      </w:r>
      <w:r w:rsidR="000D16F0">
        <w:t xml:space="preserve"> </w:t>
      </w:r>
      <w:r>
        <w:t xml:space="preserve"> </w:t>
      </w:r>
    </w:p>
    <w:p w:rsidR="00E22573" w:rsidRDefault="00E22573" w:rsidP="00E22573"/>
    <w:p w:rsidR="00E22573" w:rsidRDefault="00E22573" w:rsidP="00E22573">
      <w:r>
        <w:lastRenderedPageBreak/>
        <w:t xml:space="preserve">For the judge to write in the reserve judgement that there were no other Medical Reports excepting Dr Laura Crawford is misrepresenting the fact. I copy the ET into correspondences with Mr Fenton about the non-compliance of Judge Elliott Case Management Court Order of 8th June 2016. When I realised that the Respondent omitted my Medical Reports from the Respondent's bundle, I handed over copies on the 20th December 2016 to the Panel to be copied. So why </w:t>
      </w:r>
      <w:r w:rsidR="000D16F0">
        <w:t>they were</w:t>
      </w:r>
      <w:r>
        <w:t xml:space="preserve"> not included in the bundle after the adjournment? </w:t>
      </w:r>
      <w:r w:rsidR="006B28E5">
        <w:t xml:space="preserve">I was advised to seek CBT which I did at </w:t>
      </w:r>
      <w:hyperlink r:id="rId11" w:history="1">
        <w:r w:rsidR="006B28E5" w:rsidRPr="00E11FDF">
          <w:rPr>
            <w:rStyle w:val="Hyperlink"/>
          </w:rPr>
          <w:t>www.slam-iapt.nhs.uk/southwark</w:t>
        </w:r>
      </w:hyperlink>
      <w:r w:rsidR="006B28E5">
        <w:t xml:space="preserve">. </w:t>
      </w:r>
    </w:p>
    <w:p w:rsidR="00E22573" w:rsidRDefault="00E22573" w:rsidP="00E22573"/>
    <w:p w:rsidR="00E22573" w:rsidRDefault="00E22573" w:rsidP="00E22573">
      <w:r>
        <w:t xml:space="preserve">By saying that what I said happened at the CO on the 22nd September 2015 did not occur and I made it up is akin to saying there was no Holocaust and Middle Passage of Slavery. The Judge allowed the Respondent to breach the Rules of Law, international and local, codes of practices and conduct. </w:t>
      </w:r>
      <w:r w:rsidR="006B28E5">
        <w:t xml:space="preserve">All they have to do, the same way they breached the Data Protection Act and access </w:t>
      </w:r>
      <w:hyperlink r:id="rId12" w:history="1">
        <w:r w:rsidR="006B28E5" w:rsidRPr="00E11FDF">
          <w:rPr>
            <w:rStyle w:val="Hyperlink"/>
          </w:rPr>
          <w:t>https://www.facebook.com/public/Mervelee-Myers</w:t>
        </w:r>
      </w:hyperlink>
      <w:r w:rsidR="006B28E5">
        <w:t xml:space="preserve"> on the 18th September 2015. Why did they choose the Passive Aggressive Behaviours that are the strategies I was using not to end up committing criminal acts and end up like my brother who was provoked because of his ‘protected characteristic’? </w:t>
      </w:r>
    </w:p>
    <w:p w:rsidR="00E22573" w:rsidRDefault="00E22573" w:rsidP="00E22573"/>
    <w:p w:rsidR="006B28E5" w:rsidRDefault="00E22573" w:rsidP="00E22573">
      <w:r>
        <w:t xml:space="preserve">I have been left dealing with the aftermath of having the South London ET presiding over another miscarriages of justice. </w:t>
      </w:r>
      <w:hyperlink r:id="rId13" w:history="1">
        <w:r w:rsidR="006B28E5" w:rsidRPr="00E11FDF">
          <w:rPr>
            <w:rStyle w:val="Hyperlink"/>
          </w:rPr>
          <w:t>LondonSouthET@hmcts.gsi.gov.uk</w:t>
        </w:r>
      </w:hyperlink>
      <w:r w:rsidR="006B28E5">
        <w:t xml:space="preserve"> and </w:t>
      </w:r>
      <w:hyperlink r:id="rId14" w:history="1">
        <w:r w:rsidR="006B28E5" w:rsidRPr="00E11FDF">
          <w:rPr>
            <w:rStyle w:val="Hyperlink"/>
          </w:rPr>
          <w:t>http://www.justice.gov.uk/tribunals/employment/claims/responding</w:t>
        </w:r>
      </w:hyperlink>
      <w:r w:rsidR="006B28E5">
        <w:t xml:space="preserve"> is responsible for the destroying of my life. That’s why I am in Dr Maria Hudson 2012 Research Paper recommended to </w:t>
      </w:r>
      <w:hyperlink r:id="rId15" w:history="1">
        <w:r w:rsidR="006B28E5" w:rsidRPr="00E11FDF">
          <w:rPr>
            <w:rStyle w:val="Hyperlink"/>
          </w:rPr>
          <w:t>www.acas.org.uk/researchpapers</w:t>
        </w:r>
      </w:hyperlink>
      <w:r w:rsidR="006B28E5">
        <w:t xml:space="preserve">. </w:t>
      </w:r>
    </w:p>
    <w:p w:rsidR="00E22573" w:rsidRDefault="00E22573" w:rsidP="00E22573">
      <w:r>
        <w:t>After Judge Martin strike out my Racism claims, when Judge Baron recognise me from my first ET case and sent it back for review. I think I am being penalised for not accepting the £58,000.00 non-disclosure agreement - NDA. That would make me a voiceless vulnerable victim. How many of those who resigned signed the NDA? I keep having to write to the ET about the way I was treated unfairly during the preparation of the ET. I know my vulnerability of being unable to function under pressure was used against me</w:t>
      </w:r>
      <w:r w:rsidR="00971BD5">
        <w:t xml:space="preserve"> </w:t>
      </w:r>
      <w:hyperlink r:id="rId16" w:history="1">
        <w:r w:rsidR="00971BD5" w:rsidRPr="00E11FDF">
          <w:rPr>
            <w:rStyle w:val="Hyperlink"/>
          </w:rPr>
          <w:t>www.slam-iapt.nhs.uk/southwark</w:t>
        </w:r>
      </w:hyperlink>
      <w:r w:rsidR="00971BD5">
        <w:t xml:space="preserve">. </w:t>
      </w:r>
      <w:r>
        <w:t xml:space="preserve"> </w:t>
      </w:r>
    </w:p>
    <w:p w:rsidR="00E22573" w:rsidRDefault="00E22573" w:rsidP="00E22573"/>
    <w:p w:rsidR="00E22573" w:rsidRDefault="00E22573" w:rsidP="00E22573">
      <w:r>
        <w:t xml:space="preserve">Mr Fenton told me he had seen my FILE and he know I can't cope with the stress of the ET on the 15th March 2016. Despite asking for access to my FILE, I did not get same. I then used the Data Protection Act Section 7 ICO </w:t>
      </w:r>
      <w:hyperlink r:id="rId17" w:history="1">
        <w:r w:rsidR="000D16F0" w:rsidRPr="00E11FDF">
          <w:rPr>
            <w:rStyle w:val="Hyperlink"/>
          </w:rPr>
          <w:t>www.ico.org.uk</w:t>
        </w:r>
      </w:hyperlink>
      <w:r w:rsidR="000D16F0">
        <w:t xml:space="preserve"> </w:t>
      </w:r>
      <w:r>
        <w:t xml:space="preserve">and still the Respondent is not forthcoming. In their response, they claim to have no record of the CEO Long Service Awards. </w:t>
      </w:r>
    </w:p>
    <w:p w:rsidR="00E22573" w:rsidRDefault="00E22573" w:rsidP="00E22573"/>
    <w:p w:rsidR="00E22573" w:rsidRDefault="00E22573" w:rsidP="00E22573">
      <w:r>
        <w:t>My data has been tampered with from the time I was sent invitation to Disciplinary on the 27th March 2015. I am still having difficulties with my identity</w:t>
      </w:r>
      <w:r w:rsidR="00971BD5">
        <w:t xml:space="preserve"> </w:t>
      </w:r>
      <w:hyperlink r:id="rId18" w:history="1">
        <w:r w:rsidR="00971BD5" w:rsidRPr="00E11FDF">
          <w:rPr>
            <w:rStyle w:val="Hyperlink"/>
          </w:rPr>
          <w:t>http://www.universal-credit.service.gov.uk/journal/add-journal-entry-write-content/SERVICE_ISSUES/</w:t>
        </w:r>
      </w:hyperlink>
      <w:r w:rsidR="00971BD5">
        <w:t xml:space="preserve">. </w:t>
      </w:r>
      <w:r>
        <w:t xml:space="preserve">Therefore the reserve judgement left me a victim. I have no way of moving on with my life and this is having serious implications for my disabilities. I am been penalised for taking care of myself so I can live a more </w:t>
      </w:r>
      <w:r w:rsidR="000D16F0">
        <w:t>fulfilling</w:t>
      </w:r>
      <w:r>
        <w:t xml:space="preserve"> life than that of my father, grandma, brothers and mother who were </w:t>
      </w:r>
      <w:r w:rsidR="000D16F0">
        <w:t>stricken</w:t>
      </w:r>
      <w:r>
        <w:t xml:space="preserve"> with a combination of disabilities. </w:t>
      </w:r>
    </w:p>
    <w:p w:rsidR="00E22573" w:rsidRDefault="00E22573" w:rsidP="00E22573"/>
    <w:p w:rsidR="004272C3" w:rsidRDefault="00E22573" w:rsidP="00E22573">
      <w:r>
        <w:lastRenderedPageBreak/>
        <w:t xml:space="preserve">I have been targeted and even have the Police sent to my home to section me under the Mental Health Act. </w:t>
      </w:r>
      <w:r w:rsidR="00971BD5">
        <w:t xml:space="preserve">The Police have resorted to hate crime against me </w:t>
      </w:r>
      <w:hyperlink r:id="rId19" w:history="1">
        <w:r w:rsidR="00971BD5" w:rsidRPr="00E11FDF">
          <w:rPr>
            <w:rStyle w:val="Hyperlink"/>
          </w:rPr>
          <w:t>http://www.actionfraud.police.uk/report-fraud-about-you</w:t>
        </w:r>
      </w:hyperlink>
      <w:r w:rsidR="00971BD5">
        <w:t xml:space="preserve">. I make no apologies about saying this because I was targeted from the time </w:t>
      </w:r>
      <w:r>
        <w:t>I</w:t>
      </w:r>
      <w:r w:rsidR="00971BD5">
        <w:t xml:space="preserve"> have to take my case to </w:t>
      </w:r>
      <w:hyperlink r:id="rId20" w:history="1">
        <w:r w:rsidR="00971BD5" w:rsidRPr="00E11FDF">
          <w:rPr>
            <w:rStyle w:val="Hyperlink"/>
          </w:rPr>
          <w:t>www.icsouthlondon.co.uk</w:t>
        </w:r>
      </w:hyperlink>
      <w:r w:rsidR="00971BD5">
        <w:t xml:space="preserve"> in 2004 to get justice. I</w:t>
      </w:r>
      <w:r>
        <w:t xml:space="preserve"> am part of Mental Health research RADAR-CNS Kings College London </w:t>
      </w:r>
      <w:hyperlink r:id="rId21" w:history="1">
        <w:r w:rsidR="000D16F0" w:rsidRPr="00E11FDF">
          <w:rPr>
            <w:rStyle w:val="Hyperlink"/>
          </w:rPr>
          <w:t>faith.matcham@kcl.ac.uk</w:t>
        </w:r>
      </w:hyperlink>
      <w:r>
        <w:t>.</w:t>
      </w:r>
      <w:r w:rsidR="000D16F0">
        <w:t xml:space="preserve"> </w:t>
      </w:r>
      <w:r>
        <w:t xml:space="preserve">I </w:t>
      </w:r>
      <w:r w:rsidR="00971BD5">
        <w:t xml:space="preserve">have been contributing to the Mental Health CRUSADE </w:t>
      </w:r>
      <w:hyperlink r:id="rId22" w:history="1">
        <w:r w:rsidR="003949EA" w:rsidRPr="00E11FDF">
          <w:rPr>
            <w:rStyle w:val="Hyperlink"/>
          </w:rPr>
          <w:t>expressletters@express.co.uk</w:t>
        </w:r>
      </w:hyperlink>
      <w:r w:rsidR="003949EA">
        <w:t xml:space="preserve">. But only celebrities get to tell their stories. I </w:t>
      </w:r>
      <w:r>
        <w:t xml:space="preserve">am part of Diabetes Research Group </w:t>
      </w:r>
      <w:hyperlink r:id="rId23" w:history="1">
        <w:r w:rsidR="003949EA" w:rsidRPr="00E11FDF">
          <w:rPr>
            <w:rStyle w:val="Hyperlink"/>
          </w:rPr>
          <w:t>www.heal-d.co.uk</w:t>
        </w:r>
      </w:hyperlink>
      <w:r>
        <w:t>.</w:t>
      </w:r>
      <w:r w:rsidR="003949EA">
        <w:t xml:space="preserve"> I had to call </w:t>
      </w:r>
      <w:hyperlink r:id="rId24" w:history="1">
        <w:r w:rsidR="003949EA" w:rsidRPr="00E11FDF">
          <w:rPr>
            <w:rStyle w:val="Hyperlink"/>
          </w:rPr>
          <w:t>www.londonambulance.nhs.uk/talking_with_us/use_personal_information.aspx#clinical</w:t>
        </w:r>
      </w:hyperlink>
      <w:r w:rsidR="003949EA">
        <w:t xml:space="preserve"> after I needed support after the EAT. </w:t>
      </w:r>
    </w:p>
    <w:p w:rsidR="004272C3" w:rsidRDefault="00E22573" w:rsidP="00E22573">
      <w:r>
        <w:t xml:space="preserve">So is the ET telling me that I made this up too?       </w:t>
      </w:r>
    </w:p>
    <w:p w:rsidR="004272C3" w:rsidRDefault="004272C3" w:rsidP="00E22573">
      <w:r>
        <w:t xml:space="preserve">Prepared by: Mervelee Myers FD (Open) Cert WTC (Open). </w:t>
      </w:r>
    </w:p>
    <w:p w:rsidR="00583D3E" w:rsidRDefault="004272C3" w:rsidP="00E22573">
      <w:r>
        <w:t>Date: 7</w:t>
      </w:r>
      <w:r w:rsidRPr="004272C3">
        <w:rPr>
          <w:vertAlign w:val="superscript"/>
        </w:rPr>
        <w:t>th</w:t>
      </w:r>
      <w:r>
        <w:t xml:space="preserve"> November 2018. </w:t>
      </w:r>
      <w:r w:rsidR="00E22573">
        <w:t xml:space="preserve">   </w:t>
      </w:r>
    </w:p>
    <w:sectPr w:rsidR="00583D3E">
      <w:footerReference w:type="default" r:id="rId2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0D16F0" w:rsidRDefault="000D16F0" w:rsidP="000D16F0">
      <w:pPr>
        <w:spacing w:after="0" w:line="240" w:lineRule="auto"/>
      </w:pPr>
      <w:r>
        <w:separator/>
      </w:r>
    </w:p>
  </w:endnote>
  <w:endnote w:type="continuationSeparator" w:id="0">
    <w:p w:rsidR="000D16F0" w:rsidRDefault="000D16F0" w:rsidP="000D16F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69302225"/>
      <w:docPartObj>
        <w:docPartGallery w:val="Page Numbers (Bottom of Page)"/>
        <w:docPartUnique/>
      </w:docPartObj>
    </w:sdtPr>
    <w:sdtEndPr>
      <w:rPr>
        <w:noProof/>
      </w:rPr>
    </w:sdtEndPr>
    <w:sdtContent>
      <w:p w:rsidR="000D16F0" w:rsidRDefault="000D16F0">
        <w:pPr>
          <w:pStyle w:val="Footer"/>
          <w:jc w:val="right"/>
        </w:pPr>
        <w:r>
          <w:fldChar w:fldCharType="begin"/>
        </w:r>
        <w:r>
          <w:instrText xml:space="preserve"> PAGE   \* MERGEFORMAT </w:instrText>
        </w:r>
        <w:r>
          <w:fldChar w:fldCharType="separate"/>
        </w:r>
        <w:r w:rsidR="00BE4576">
          <w:rPr>
            <w:noProof/>
          </w:rPr>
          <w:t>3</w:t>
        </w:r>
        <w:r>
          <w:rPr>
            <w:noProof/>
          </w:rPr>
          <w:fldChar w:fldCharType="end"/>
        </w:r>
      </w:p>
    </w:sdtContent>
  </w:sdt>
  <w:p w:rsidR="000D16F0" w:rsidRDefault="000D16F0">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0D16F0" w:rsidRDefault="000D16F0" w:rsidP="000D16F0">
      <w:pPr>
        <w:spacing w:after="0" w:line="240" w:lineRule="auto"/>
      </w:pPr>
      <w:r>
        <w:separator/>
      </w:r>
    </w:p>
  </w:footnote>
  <w:footnote w:type="continuationSeparator" w:id="0">
    <w:p w:rsidR="000D16F0" w:rsidRDefault="000D16F0" w:rsidP="000D16F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E22573"/>
    <w:rsid w:val="000D16F0"/>
    <w:rsid w:val="003949EA"/>
    <w:rsid w:val="004272C3"/>
    <w:rsid w:val="00583D3E"/>
    <w:rsid w:val="006B28E5"/>
    <w:rsid w:val="00764BEA"/>
    <w:rsid w:val="00971BD5"/>
    <w:rsid w:val="00BE4576"/>
    <w:rsid w:val="00E2257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F6ACED26-DB37-42AF-8E38-3BBCFB15FE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0D16F0"/>
    <w:pPr>
      <w:tabs>
        <w:tab w:val="center" w:pos="4513"/>
        <w:tab w:val="right" w:pos="9026"/>
      </w:tabs>
      <w:spacing w:after="0" w:line="240" w:lineRule="auto"/>
    </w:pPr>
  </w:style>
  <w:style w:type="character" w:customStyle="1" w:styleId="HeaderChar">
    <w:name w:val="Header Char"/>
    <w:basedOn w:val="DefaultParagraphFont"/>
    <w:link w:val="Header"/>
    <w:uiPriority w:val="99"/>
    <w:rsid w:val="000D16F0"/>
  </w:style>
  <w:style w:type="paragraph" w:styleId="Footer">
    <w:name w:val="footer"/>
    <w:basedOn w:val="Normal"/>
    <w:link w:val="FooterChar"/>
    <w:uiPriority w:val="99"/>
    <w:unhideWhenUsed/>
    <w:rsid w:val="000D16F0"/>
    <w:pPr>
      <w:tabs>
        <w:tab w:val="center" w:pos="4513"/>
        <w:tab w:val="right" w:pos="9026"/>
      </w:tabs>
      <w:spacing w:after="0" w:line="240" w:lineRule="auto"/>
    </w:pPr>
  </w:style>
  <w:style w:type="character" w:customStyle="1" w:styleId="FooterChar">
    <w:name w:val="Footer Char"/>
    <w:basedOn w:val="DefaultParagraphFont"/>
    <w:link w:val="Footer"/>
    <w:uiPriority w:val="99"/>
    <w:rsid w:val="000D16F0"/>
  </w:style>
  <w:style w:type="character" w:styleId="Hyperlink">
    <w:name w:val="Hyperlink"/>
    <w:basedOn w:val="DefaultParagraphFont"/>
    <w:uiPriority w:val="99"/>
    <w:unhideWhenUsed/>
    <w:rsid w:val="000D16F0"/>
    <w:rPr>
      <w:color w:val="0563C1" w:themeColor="hyperlink"/>
      <w:u w:val="single"/>
    </w:rPr>
  </w:style>
  <w:style w:type="paragraph" w:styleId="BalloonText">
    <w:name w:val="Balloon Text"/>
    <w:basedOn w:val="Normal"/>
    <w:link w:val="BalloonTextChar"/>
    <w:uiPriority w:val="99"/>
    <w:semiHidden/>
    <w:unhideWhenUsed/>
    <w:rsid w:val="004272C3"/>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4272C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eachespublications.co.uk" TargetMode="External"/><Relationship Id="rId13" Type="http://schemas.openxmlformats.org/officeDocument/2006/relationships/hyperlink" Target="mailto:LondonSouthET@hmcts.gsi.gov.uk" TargetMode="External"/><Relationship Id="rId18" Type="http://schemas.openxmlformats.org/officeDocument/2006/relationships/hyperlink" Target="http://www.universal-credit.service.gov.uk/journal/add-journal-entry-write-content/SERVICE_ISSUES/" TargetMode="External"/><Relationship Id="rId26" Type="http://schemas.openxmlformats.org/officeDocument/2006/relationships/fontTable" Target="fontTable.xml"/><Relationship Id="rId3" Type="http://schemas.openxmlformats.org/officeDocument/2006/relationships/webSettings" Target="webSettings.xml"/><Relationship Id="rId21" Type="http://schemas.openxmlformats.org/officeDocument/2006/relationships/hyperlink" Target="mailto:faith.matcham@kcl.ac.uk" TargetMode="External"/><Relationship Id="rId7" Type="http://schemas.openxmlformats.org/officeDocument/2006/relationships/hyperlink" Target="http://www.leyf.org.uk" TargetMode="External"/><Relationship Id="rId12" Type="http://schemas.openxmlformats.org/officeDocument/2006/relationships/hyperlink" Target="https://www.facebook.com/public/Mervelee-Myers" TargetMode="External"/><Relationship Id="rId17" Type="http://schemas.openxmlformats.org/officeDocument/2006/relationships/hyperlink" Target="http://www.ico.org.uk" TargetMode="External"/><Relationship Id="rId25" Type="http://schemas.openxmlformats.org/officeDocument/2006/relationships/footer" Target="footer1.xml"/><Relationship Id="rId2" Type="http://schemas.openxmlformats.org/officeDocument/2006/relationships/settings" Target="settings.xml"/><Relationship Id="rId16" Type="http://schemas.openxmlformats.org/officeDocument/2006/relationships/hyperlink" Target="http://www.slam-iapt.nhs.uk/southwark" TargetMode="External"/><Relationship Id="rId20" Type="http://schemas.openxmlformats.org/officeDocument/2006/relationships/hyperlink" Target="http://www.icsouthlondon.co.uk" TargetMode="External"/><Relationship Id="rId1" Type="http://schemas.openxmlformats.org/officeDocument/2006/relationships/styles" Target="styles.xml"/><Relationship Id="rId6" Type="http://schemas.openxmlformats.org/officeDocument/2006/relationships/hyperlink" Target="mailto:rattynem@btinternet.com" TargetMode="External"/><Relationship Id="rId11" Type="http://schemas.openxmlformats.org/officeDocument/2006/relationships/hyperlink" Target="http://www.slam-iapt.nhs.uk/southwark" TargetMode="External"/><Relationship Id="rId24" Type="http://schemas.openxmlformats.org/officeDocument/2006/relationships/hyperlink" Target="http://www.londonambulance.nhs.uk/talking_with_us/use_personal_information.aspx#clinical" TargetMode="External"/><Relationship Id="rId5" Type="http://schemas.openxmlformats.org/officeDocument/2006/relationships/endnotes" Target="endnotes.xml"/><Relationship Id="rId15" Type="http://schemas.openxmlformats.org/officeDocument/2006/relationships/hyperlink" Target="http://www.acas.org.uk/researchpapers" TargetMode="External"/><Relationship Id="rId23" Type="http://schemas.openxmlformats.org/officeDocument/2006/relationships/hyperlink" Target="http://www.heal-d.co.uk" TargetMode="External"/><Relationship Id="rId10" Type="http://schemas.openxmlformats.org/officeDocument/2006/relationships/hyperlink" Target="http://www.acas.org.uk/researchpapers" TargetMode="External"/><Relationship Id="rId19" Type="http://schemas.openxmlformats.org/officeDocument/2006/relationships/hyperlink" Target="http://www.actionfraud.police.uk/report-fraud-about-you" TargetMode="External"/><Relationship Id="rId4" Type="http://schemas.openxmlformats.org/officeDocument/2006/relationships/footnotes" Target="footnotes.xml"/><Relationship Id="rId9" Type="http://schemas.openxmlformats.org/officeDocument/2006/relationships/hyperlink" Target="http://www.ryanclement.com" TargetMode="External"/><Relationship Id="rId14" Type="http://schemas.openxmlformats.org/officeDocument/2006/relationships/hyperlink" Target="http://www.justice.gov.uk/tribunals/employment/claims/responding" TargetMode="External"/><Relationship Id="rId22" Type="http://schemas.openxmlformats.org/officeDocument/2006/relationships/hyperlink" Target="mailto:expressletters@express.co.uk" TargetMode="External"/><Relationship Id="rId27"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84</TotalTime>
  <Pages>3</Pages>
  <Words>1187</Words>
  <Characters>6768</Characters>
  <Application>Microsoft Office Word</Application>
  <DocSecurity>0</DocSecurity>
  <Lines>56</Lines>
  <Paragraphs>15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7940</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Mervelee Myers</dc:creator>
  <cp:keywords/>
  <dc:description/>
  <cp:lastModifiedBy>Mervelee Myers</cp:lastModifiedBy>
  <cp:revision>8</cp:revision>
  <cp:lastPrinted>2018-11-07T15:15:00Z</cp:lastPrinted>
  <dcterms:created xsi:type="dcterms:W3CDTF">2018-11-07T09:16:00Z</dcterms:created>
  <dcterms:modified xsi:type="dcterms:W3CDTF">2018-11-07T15:16:00Z</dcterms:modified>
</cp:coreProperties>
</file>