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16E6" w:rsidRDefault="00F67F68" w:rsidP="009C0970">
      <w:r>
        <w:t xml:space="preserve">                                                                                                                           </w:t>
      </w:r>
    </w:p>
    <w:p w:rsidR="001E715E" w:rsidRPr="009C0970" w:rsidRDefault="00F67F68">
      <w:pPr>
        <w:rPr>
          <w:b/>
        </w:rPr>
      </w:pPr>
      <w:r w:rsidRPr="009C0970">
        <w:rPr>
          <w:b/>
        </w:rPr>
        <w:t xml:space="preserve">Bates Wells </w:t>
      </w:r>
      <w:r w:rsidR="001E715E" w:rsidRPr="009C0970">
        <w:rPr>
          <w:b/>
        </w:rPr>
        <w:t xml:space="preserve">&amp; </w:t>
      </w:r>
      <w:r w:rsidRPr="009C0970">
        <w:rPr>
          <w:b/>
        </w:rPr>
        <w:t>Braithwaite</w:t>
      </w:r>
      <w:r w:rsidR="001E715E" w:rsidRPr="009C0970">
        <w:rPr>
          <w:b/>
        </w:rPr>
        <w:t xml:space="preserve"> London LLP </w:t>
      </w:r>
    </w:p>
    <w:p w:rsidR="00290187" w:rsidRPr="009C0970" w:rsidRDefault="00F67F68">
      <w:pPr>
        <w:rPr>
          <w:b/>
        </w:rPr>
      </w:pPr>
      <w:r w:rsidRPr="009C0970">
        <w:rPr>
          <w:b/>
        </w:rPr>
        <w:t>10 Queen</w:t>
      </w:r>
      <w:r w:rsidR="001E715E" w:rsidRPr="009C0970">
        <w:rPr>
          <w:b/>
        </w:rPr>
        <w:t xml:space="preserve"> Street Place</w:t>
      </w:r>
    </w:p>
    <w:p w:rsidR="001E715E" w:rsidRPr="009C0970" w:rsidRDefault="001E715E">
      <w:pPr>
        <w:rPr>
          <w:b/>
        </w:rPr>
      </w:pPr>
      <w:r w:rsidRPr="009C0970">
        <w:rPr>
          <w:b/>
        </w:rPr>
        <w:t xml:space="preserve">London EC4R 1BE </w:t>
      </w:r>
    </w:p>
    <w:p w:rsidR="001E715E" w:rsidRDefault="001E715E">
      <w:r>
        <w:t>27</w:t>
      </w:r>
      <w:r w:rsidRPr="001E715E">
        <w:rPr>
          <w:vertAlign w:val="superscript"/>
        </w:rPr>
        <w:t>th</w:t>
      </w:r>
      <w:r>
        <w:t xml:space="preserve"> December 2016 </w:t>
      </w:r>
    </w:p>
    <w:p w:rsidR="001E715E" w:rsidRDefault="001E715E">
      <w:r>
        <w:t>Dear Sir/Madam</w:t>
      </w:r>
    </w:p>
    <w:p w:rsidR="001E715E" w:rsidRDefault="001E715E">
      <w:r>
        <w:t>I would just like to take this opportunity as a matter of curtesy to acknowledge the fact that despite London Early Years Foundation (LEYF) trying to mislead you into taking up their case against me, you did not. I am thankful that you did see sense and identified the discrepancies in their arguments that caused you to send out email/letter to me on the 24</w:t>
      </w:r>
      <w:r w:rsidRPr="001E715E">
        <w:rPr>
          <w:vertAlign w:val="superscript"/>
        </w:rPr>
        <w:t>th</w:t>
      </w:r>
      <w:r>
        <w:t xml:space="preserve"> September 2015. Otherwise your Law Firm might be forever linked to the incompetent, corrupt and unprofessional organisation that (LEYF) has become since late 2013 or there about?</w:t>
      </w:r>
    </w:p>
    <w:p w:rsidR="00492392" w:rsidRDefault="001E715E">
      <w:r>
        <w:t>In retrospect, I wrote an “Open Letter” in October 2015</w:t>
      </w:r>
      <w:r w:rsidR="00492392">
        <w:t xml:space="preserve">, one of four that were also sent to the UK Government, the Union VOICE and the Daily Express Newspaper. Although there were no acknowledgement of the letter and the attachments, I am satisfied that my arguments were taken into considerations why services were withdrawn from (LEYF). I sent in the second correspondences after learning that my email was used for online DBS application which was withdrawn. </w:t>
      </w:r>
    </w:p>
    <w:p w:rsidR="00591A73" w:rsidRDefault="00307834">
      <w:r>
        <w:t>I was sent an introductory email on the 09</w:t>
      </w:r>
      <w:r w:rsidRPr="00307834">
        <w:rPr>
          <w:vertAlign w:val="superscript"/>
        </w:rPr>
        <w:t>th</w:t>
      </w:r>
      <w:r>
        <w:t xml:space="preserve"> March 2015 by Mr John Fenton re</w:t>
      </w:r>
      <w:r w:rsidR="004A0BC6">
        <w:t>:</w:t>
      </w:r>
      <w:r>
        <w:t xml:space="preserve"> </w:t>
      </w:r>
      <w:r w:rsidRPr="004A0BC6">
        <w:rPr>
          <w:b/>
        </w:rPr>
        <w:t xml:space="preserve">Agenda </w:t>
      </w:r>
      <w:proofErr w:type="gramStart"/>
      <w:r w:rsidRPr="004A0BC6">
        <w:rPr>
          <w:b/>
        </w:rPr>
        <w:t>For Case Management At</w:t>
      </w:r>
      <w:proofErr w:type="gramEnd"/>
      <w:r w:rsidRPr="004A0BC6">
        <w:rPr>
          <w:b/>
        </w:rPr>
        <w:t xml:space="preserve"> Preliminary Hearing</w:t>
      </w:r>
      <w:r>
        <w:t xml:space="preserve"> as the Defence</w:t>
      </w:r>
      <w:r w:rsidR="004A0BC6">
        <w:t xml:space="preserve"> representing (LEYF)</w:t>
      </w:r>
      <w:r>
        <w:t xml:space="preserve">. </w:t>
      </w:r>
      <w:r w:rsidR="00492392">
        <w:t>W</w:t>
      </w:r>
      <w:r>
        <w:t xml:space="preserve">hen I met </w:t>
      </w:r>
      <w:r w:rsidR="00591A73">
        <w:t>Mr Fenton on the 15</w:t>
      </w:r>
      <w:r w:rsidR="00591A73" w:rsidRPr="00591A73">
        <w:rPr>
          <w:vertAlign w:val="superscript"/>
        </w:rPr>
        <w:t>th</w:t>
      </w:r>
      <w:r w:rsidR="00591A73">
        <w:t xml:space="preserve"> March 2015 and he asked for a consultation </w:t>
      </w:r>
      <w:r w:rsidR="004A0BC6">
        <w:t xml:space="preserve">after the Hearing, </w:t>
      </w:r>
      <w:r w:rsidR="00591A73">
        <w:t xml:space="preserve">the first thing I asked about was </w:t>
      </w:r>
      <w:r>
        <w:t>(LEYF)</w:t>
      </w:r>
      <w:r w:rsidR="00591A73">
        <w:t xml:space="preserve"> Solicitors that contacted me</w:t>
      </w:r>
      <w:r w:rsidR="004A0BC6">
        <w:t xml:space="preserve"> on the 24</w:t>
      </w:r>
      <w:r w:rsidR="004A0BC6" w:rsidRPr="004A0BC6">
        <w:rPr>
          <w:vertAlign w:val="superscript"/>
        </w:rPr>
        <w:t>th</w:t>
      </w:r>
      <w:r w:rsidR="004A0BC6">
        <w:t xml:space="preserve"> September 2015</w:t>
      </w:r>
      <w:r w:rsidR="00591A73">
        <w:t>. He failed to address my query, and brushed the matter aside. This would turn out to be how Mr John Fenton go about the Employment Tribunal matters until the 21</w:t>
      </w:r>
      <w:r w:rsidR="00591A73" w:rsidRPr="00591A73">
        <w:rPr>
          <w:vertAlign w:val="superscript"/>
        </w:rPr>
        <w:t>st</w:t>
      </w:r>
      <w:r w:rsidR="00591A73">
        <w:t xml:space="preserve"> December 2016 when he admitted that he is not a Solicitor and has never told anyone he is. </w:t>
      </w:r>
    </w:p>
    <w:p w:rsidR="001146AD" w:rsidRDefault="00591A73">
      <w:r>
        <w:t xml:space="preserve">Mr John Fenton left me with the impressions that he is a Solicitor and in my correspondences, I refer to him as the “Respondent’s Solicitors”. You might be wondering the reasons why I am contacting you about this matter. I am trying to make this as specific to the point, because you were the first to contact me re my grievances with (LEYF). I have since been using your information in my </w:t>
      </w:r>
      <w:r w:rsidRPr="0032640B">
        <w:rPr>
          <w:b/>
        </w:rPr>
        <w:t>Fight4justice</w:t>
      </w:r>
      <w:r>
        <w:t xml:space="preserve"> campaign</w:t>
      </w:r>
      <w:r w:rsidR="001146AD">
        <w:t xml:space="preserve"> </w:t>
      </w:r>
      <w:r w:rsidR="0032640B">
        <w:t>on Soci</w:t>
      </w:r>
      <w:r w:rsidR="001146AD">
        <w:t>a</w:t>
      </w:r>
      <w:r w:rsidR="0032640B">
        <w:t>l Media. A</w:t>
      </w:r>
      <w:r w:rsidR="001146AD">
        <w:t xml:space="preserve">nd owing to information that recently came to light, I would like to make an attempt to correct any misrepresentations of the facts I placed in the public domain. </w:t>
      </w:r>
    </w:p>
    <w:p w:rsidR="001146AD" w:rsidRDefault="001146AD">
      <w:r>
        <w:t xml:space="preserve">In the future even if I decided to mention </w:t>
      </w:r>
      <w:r w:rsidRPr="0032640B">
        <w:rPr>
          <w:b/>
        </w:rPr>
        <w:t>Bates Wells Braithwaite</w:t>
      </w:r>
      <w:r>
        <w:t xml:space="preserve">, I will ensure that the public is aware that the company acted professionally in all matters dealing with the correspondences during the time you represented (LEYF) so there are no ambiguities in the role you played.  As yet I still do not possess the legal knowledge or expertise to carry out the work of representing myself that was forced on me since </w:t>
      </w:r>
      <w:r w:rsidR="00591A73">
        <w:t>2</w:t>
      </w:r>
      <w:r>
        <w:t>7</w:t>
      </w:r>
      <w:r w:rsidRPr="001146AD">
        <w:rPr>
          <w:vertAlign w:val="superscript"/>
        </w:rPr>
        <w:t>th</w:t>
      </w:r>
      <w:r>
        <w:t xml:space="preserve"> September 2015, when I resigned. I am just learning willy-nilly, as I go along, and that’s why I think I will be trying to go into </w:t>
      </w:r>
      <w:r w:rsidRPr="00E35EFC">
        <w:rPr>
          <w:b/>
        </w:rPr>
        <w:t>ADVOCACY</w:t>
      </w:r>
      <w:r>
        <w:t xml:space="preserve">, because I have met so many </w:t>
      </w:r>
      <w:r w:rsidR="0032640B">
        <w:t xml:space="preserve">former </w:t>
      </w:r>
      <w:r>
        <w:t xml:space="preserve">employees with similar experiences to mine. </w:t>
      </w:r>
    </w:p>
    <w:p w:rsidR="00E35EFC" w:rsidRDefault="001146AD">
      <w:r>
        <w:t>I have been dealing with Mr John Fenton from 9</w:t>
      </w:r>
      <w:r w:rsidRPr="001146AD">
        <w:rPr>
          <w:vertAlign w:val="superscript"/>
        </w:rPr>
        <w:t>th</w:t>
      </w:r>
      <w:r>
        <w:t xml:space="preserve"> March 2016 as (LEYF) Solicitor. However even I was perplexed by some of the things he’d done as the case progressed. </w:t>
      </w:r>
      <w:r w:rsidR="004B3486">
        <w:t xml:space="preserve">Without prejudice I am sure I was doing a better job preparing my case from the beginning than he was doing. </w:t>
      </w:r>
      <w:r>
        <w:t>We were in court for 20</w:t>
      </w:r>
      <w:r w:rsidR="009E5877">
        <w:t xml:space="preserve"> – 22</w:t>
      </w:r>
      <w:r w:rsidR="009E5877" w:rsidRPr="009E5877">
        <w:rPr>
          <w:vertAlign w:val="superscript"/>
        </w:rPr>
        <w:t>nd</w:t>
      </w:r>
      <w:r w:rsidR="009E5877">
        <w:t xml:space="preserve"> December 2016 hearing, with the Respondent </w:t>
      </w:r>
      <w:r w:rsidR="00492392">
        <w:t>B</w:t>
      </w:r>
      <w:r w:rsidR="009E5877">
        <w:t xml:space="preserve">arrister Ms Jones. </w:t>
      </w:r>
      <w:r w:rsidR="004B3486">
        <w:t xml:space="preserve">Like Mr Fenton told </w:t>
      </w:r>
      <w:r w:rsidR="004B3486">
        <w:lastRenderedPageBreak/>
        <w:t xml:space="preserve">me when he decided he wanted to talk, he was there to advise me, offering me a Commercial </w:t>
      </w:r>
      <w:r w:rsidR="00492392">
        <w:t>S</w:t>
      </w:r>
      <w:r w:rsidR="004B3486">
        <w:t xml:space="preserve">ettlement. </w:t>
      </w:r>
    </w:p>
    <w:p w:rsidR="00E35EFC" w:rsidRDefault="00E35EFC">
      <w:r>
        <w:t>Mr F</w:t>
      </w:r>
      <w:r w:rsidR="004B3486">
        <w:t>e</w:t>
      </w:r>
      <w:r>
        <w:t>nton</w:t>
      </w:r>
      <w:r w:rsidR="004B3486">
        <w:t xml:space="preserve"> said he knew I could not deal with the STRESS</w:t>
      </w:r>
      <w:r>
        <w:t xml:space="preserve"> of going to court</w:t>
      </w:r>
      <w:r w:rsidR="004B3486">
        <w:t xml:space="preserve">, so I asked if he’d seen my FILE. </w:t>
      </w:r>
      <w:r>
        <w:t>The only place Mr Fenton could have got information about my disabilities is from my FILE that was withheld from me before I left Luton Street Community Nursery on the 22</w:t>
      </w:r>
      <w:r w:rsidRPr="00E35EFC">
        <w:rPr>
          <w:vertAlign w:val="superscript"/>
        </w:rPr>
        <w:t>nd</w:t>
      </w:r>
      <w:r>
        <w:t xml:space="preserve"> July 2014. Despite making attempts to collect it, I was never successful. I left (LEYF) employment with getting access to my FILE in the end. I already know how unscrupulous Solicitors and Unions work, because this is the second time I am encountering such practices. That’s why they will not be allowed to get away this time round, as I am empowering myself to expose them for what they are. </w:t>
      </w:r>
    </w:p>
    <w:p w:rsidR="00C95F50" w:rsidRDefault="004B3486">
      <w:r>
        <w:t>Well Ms Jones introduced herself as (LEYF) Barrister, but saying she was there to advise me</w:t>
      </w:r>
      <w:r w:rsidR="00E35EFC">
        <w:t>, just like Mr Fenton did at our first meeting</w:t>
      </w:r>
      <w:r>
        <w:t xml:space="preserve">. </w:t>
      </w:r>
      <w:r w:rsidR="00E35EFC">
        <w:t xml:space="preserve">The pattern was a well establish one, if I was gullible enough to take the bait. </w:t>
      </w:r>
      <w:r>
        <w:t xml:space="preserve">She said the offer was still on the table, but the case would be struck out. Ms Jones admitted to the courts she did not prepare the case, my witness statements was packed with lies and I did not comply with the Judge’s Orders, so it was waste of time and money and she did not want me to question the witnesses. </w:t>
      </w:r>
      <w:r w:rsidR="00C95F50">
        <w:t xml:space="preserve">I might ask </w:t>
      </w:r>
      <w:r>
        <w:t>q</w:t>
      </w:r>
      <w:r w:rsidR="00C95F50">
        <w:t xml:space="preserve">uestions that are irrelevant. </w:t>
      </w:r>
    </w:p>
    <w:p w:rsidR="00E35EFC" w:rsidRDefault="00C95F50">
      <w:r>
        <w:t xml:space="preserve">When the judges did not strike the case out, the Barrister claimed she </w:t>
      </w:r>
      <w:r w:rsidR="004B3486">
        <w:t>w</w:t>
      </w:r>
      <w:r>
        <w:t>as not feeling well. She later asked my Step-Son if he had legal trainings. The next day I turned up at court and the Barrister was absent.</w:t>
      </w:r>
      <w:r w:rsidR="00C47FA1">
        <w:t xml:space="preserve"> The clerk of the courts told me she called in saying that she have contagious sickness from yesterday and her doctor placed her under quarantine, not to leave home for forty eight (48) hours. The case was adjourned but not before I was once again gagged by (LEYF). However I complied on the grounds that the gagging could only start on the 21</w:t>
      </w:r>
      <w:r w:rsidR="00C47FA1" w:rsidRPr="00C47FA1">
        <w:rPr>
          <w:vertAlign w:val="superscript"/>
        </w:rPr>
        <w:t>st</w:t>
      </w:r>
      <w:r w:rsidR="00C47FA1">
        <w:t xml:space="preserve"> December 2016, because I have materials in Cyber Space that I can’t retrieve. </w:t>
      </w:r>
    </w:p>
    <w:p w:rsidR="00E35EFC" w:rsidRDefault="00C47FA1">
      <w:r>
        <w:t xml:space="preserve">The lifting of the “OATH” was so that (LEYF) could get to talk to me </w:t>
      </w:r>
      <w:r w:rsidR="00F673DD">
        <w:t>to try give up and sign my rights over to them. In the process that’s when Mr John Fenton said he is not a Solicitor and has never told anyone that he is. He seems to have developed the same memory loss he mentioned in the ET3 form about me. Now I realise why the Barrister came to court without preparing the case and continuing with the discrimination started on the 23</w:t>
      </w:r>
      <w:r w:rsidR="00F673DD" w:rsidRPr="00F673DD">
        <w:rPr>
          <w:vertAlign w:val="superscript"/>
        </w:rPr>
        <w:t>rd</w:t>
      </w:r>
      <w:r w:rsidR="00F673DD">
        <w:t xml:space="preserve"> July 2014 when I transferred to BIB. I am just giving prior warnings why I might have to refer to the correspondences of the 24</w:t>
      </w:r>
      <w:r w:rsidR="00F673DD" w:rsidRPr="00F673DD">
        <w:rPr>
          <w:vertAlign w:val="superscript"/>
        </w:rPr>
        <w:t>th</w:t>
      </w:r>
      <w:r w:rsidR="00F673DD">
        <w:t xml:space="preserve"> September 2014 to defend myself in court and in the public domain. </w:t>
      </w:r>
    </w:p>
    <w:p w:rsidR="00F673DD" w:rsidRDefault="00F673DD">
      <w:r>
        <w:t>I set up my Fight4justice Page and intends to branch out into Advocacy after the case is finished on the 3</w:t>
      </w:r>
      <w:r w:rsidRPr="00F673DD">
        <w:rPr>
          <w:vertAlign w:val="superscript"/>
        </w:rPr>
        <w:t>rd</w:t>
      </w:r>
      <w:r>
        <w:t xml:space="preserve"> March 2017. I am hoping to refer to the company as operating under the remit of the International Rules of Law, Country Legislations and Codes of Practices and Conducts in turning down (LEYF) as a client. </w:t>
      </w:r>
    </w:p>
    <w:p w:rsidR="004A0BC6" w:rsidRDefault="00F673DD">
      <w:r>
        <w:t>Once again thanks for listening to me and giving me a voice to tell my side of the story before jumping to conclusions</w:t>
      </w:r>
      <w:r w:rsidR="005B7DD8">
        <w:t xml:space="preserve"> when no one else would</w:t>
      </w:r>
      <w:r>
        <w:t>, because I am not a legal entity.</w:t>
      </w:r>
      <w:r w:rsidR="005B7DD8">
        <w:t xml:space="preserve"> I am eternally grateful and will continue to be proactive in using my experiences in </w:t>
      </w:r>
      <w:r w:rsidR="004A0BC6">
        <w:t xml:space="preserve">helping </w:t>
      </w:r>
      <w:r w:rsidR="005B7DD8">
        <w:t>righting the social injustice and inequalities perpetuated against the vulnerable employe</w:t>
      </w:r>
      <w:r w:rsidR="004A0BC6">
        <w:t>es by employe</w:t>
      </w:r>
      <w:r w:rsidR="005B7DD8">
        <w:t>rs</w:t>
      </w:r>
      <w:r w:rsidR="004A0BC6">
        <w:t xml:space="preserve"> like (LEYF). I will be promoting the company as professionals to be emulated throughout the rest of my campaigns.</w:t>
      </w:r>
    </w:p>
    <w:p w:rsidR="004A0BC6" w:rsidRDefault="004A0BC6">
      <w:r>
        <w:t xml:space="preserve">Kindest regards. </w:t>
      </w:r>
    </w:p>
    <w:p w:rsidR="004A0BC6" w:rsidRDefault="004A0BC6">
      <w:r>
        <w:t>Yours sincerely</w:t>
      </w:r>
    </w:p>
    <w:p w:rsidR="001E715E" w:rsidRDefault="004A0BC6">
      <w:r>
        <w:t xml:space="preserve">Mervelee Myers FD (Open)  </w:t>
      </w:r>
      <w:bookmarkStart w:id="0" w:name="_GoBack"/>
      <w:bookmarkEnd w:id="0"/>
      <w:r w:rsidR="005B7DD8">
        <w:t xml:space="preserve"> </w:t>
      </w:r>
      <w:r w:rsidR="001E715E">
        <w:t xml:space="preserve">   </w:t>
      </w:r>
    </w:p>
    <w:sectPr w:rsidR="001E715E">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7834" w:rsidRDefault="00307834" w:rsidP="00307834">
      <w:pPr>
        <w:spacing w:after="0" w:line="240" w:lineRule="auto"/>
      </w:pPr>
      <w:r>
        <w:separator/>
      </w:r>
    </w:p>
  </w:endnote>
  <w:endnote w:type="continuationSeparator" w:id="0">
    <w:p w:rsidR="00307834" w:rsidRDefault="00307834" w:rsidP="003078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1018274"/>
      <w:docPartObj>
        <w:docPartGallery w:val="Page Numbers (Bottom of Page)"/>
        <w:docPartUnique/>
      </w:docPartObj>
    </w:sdtPr>
    <w:sdtEndPr>
      <w:rPr>
        <w:color w:val="7F7F7F" w:themeColor="background1" w:themeShade="7F"/>
        <w:spacing w:val="60"/>
      </w:rPr>
    </w:sdtEndPr>
    <w:sdtContent>
      <w:p w:rsidR="00307834" w:rsidRDefault="00307834">
        <w:pPr>
          <w:pStyle w:val="Footer"/>
          <w:pBdr>
            <w:top w:val="single" w:sz="4" w:space="1" w:color="D9D9D9" w:themeColor="background1" w:themeShade="D9"/>
          </w:pBdr>
          <w:jc w:val="right"/>
        </w:pPr>
        <w:r>
          <w:fldChar w:fldCharType="begin"/>
        </w:r>
        <w:r>
          <w:instrText xml:space="preserve"> PAGE   \* MERGEFORMAT </w:instrText>
        </w:r>
        <w:r>
          <w:fldChar w:fldCharType="separate"/>
        </w:r>
        <w:r w:rsidR="009C0970">
          <w:rPr>
            <w:noProof/>
          </w:rPr>
          <w:t>2</w:t>
        </w:r>
        <w:r>
          <w:rPr>
            <w:noProof/>
          </w:rPr>
          <w:fldChar w:fldCharType="end"/>
        </w:r>
        <w:r>
          <w:t xml:space="preserve"> | </w:t>
        </w:r>
        <w:r>
          <w:rPr>
            <w:color w:val="7F7F7F" w:themeColor="background1" w:themeShade="7F"/>
            <w:spacing w:val="60"/>
          </w:rPr>
          <w:t>Page</w:t>
        </w:r>
      </w:p>
    </w:sdtContent>
  </w:sdt>
  <w:p w:rsidR="00307834" w:rsidRDefault="003078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7834" w:rsidRDefault="00307834" w:rsidP="00307834">
      <w:pPr>
        <w:spacing w:after="0" w:line="240" w:lineRule="auto"/>
      </w:pPr>
      <w:r>
        <w:separator/>
      </w:r>
    </w:p>
  </w:footnote>
  <w:footnote w:type="continuationSeparator" w:id="0">
    <w:p w:rsidR="00307834" w:rsidRDefault="00307834" w:rsidP="003078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F68"/>
    <w:rsid w:val="001146AD"/>
    <w:rsid w:val="001E715E"/>
    <w:rsid w:val="00307834"/>
    <w:rsid w:val="0032640B"/>
    <w:rsid w:val="0038045E"/>
    <w:rsid w:val="00492392"/>
    <w:rsid w:val="004A0BC6"/>
    <w:rsid w:val="004B3486"/>
    <w:rsid w:val="00591A73"/>
    <w:rsid w:val="005B7DD8"/>
    <w:rsid w:val="006016E6"/>
    <w:rsid w:val="009945F7"/>
    <w:rsid w:val="009C0970"/>
    <w:rsid w:val="009E5877"/>
    <w:rsid w:val="00AA6232"/>
    <w:rsid w:val="00BE6624"/>
    <w:rsid w:val="00C47FA1"/>
    <w:rsid w:val="00C95F50"/>
    <w:rsid w:val="00DF3824"/>
    <w:rsid w:val="00E35EFC"/>
    <w:rsid w:val="00F673DD"/>
    <w:rsid w:val="00F67F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B362AB-1B83-49CF-8BD2-9E6974641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78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7834"/>
  </w:style>
  <w:style w:type="paragraph" w:styleId="Footer">
    <w:name w:val="footer"/>
    <w:basedOn w:val="Normal"/>
    <w:link w:val="FooterChar"/>
    <w:uiPriority w:val="99"/>
    <w:unhideWhenUsed/>
    <w:rsid w:val="003078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7834"/>
  </w:style>
  <w:style w:type="paragraph" w:styleId="BalloonText">
    <w:name w:val="Balloon Text"/>
    <w:basedOn w:val="Normal"/>
    <w:link w:val="BalloonTextChar"/>
    <w:uiPriority w:val="99"/>
    <w:semiHidden/>
    <w:unhideWhenUsed/>
    <w:rsid w:val="00BE66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6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2</Pages>
  <Words>1041</Words>
  <Characters>5939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11</cp:revision>
  <cp:lastPrinted>2016-12-27T16:52:00Z</cp:lastPrinted>
  <dcterms:created xsi:type="dcterms:W3CDTF">2016-12-23T20:41:00Z</dcterms:created>
  <dcterms:modified xsi:type="dcterms:W3CDTF">2017-10-08T11:31:00Z</dcterms:modified>
</cp:coreProperties>
</file>